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3F" w:rsidRDefault="00D9223F" w:rsidP="00D9223F">
      <w:pPr>
        <w:shd w:val="clear" w:color="auto" w:fill="FFFFFF"/>
        <w:spacing w:before="185" w:after="185" w:line="312" w:lineRule="atLeast"/>
        <w:jc w:val="center"/>
        <w:outlineLvl w:val="2"/>
        <w:rPr>
          <w:rFonts w:ascii="Arial" w:eastAsia="Times New Roman" w:hAnsi="Arial" w:cs="Arial"/>
          <w:b/>
          <w:bCs/>
          <w:color w:val="0F69C3"/>
          <w:sz w:val="34"/>
          <w:szCs w:val="34"/>
          <w:lang w:eastAsia="ru-RU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3884E877" wp14:editId="5DD6F6FE">
            <wp:extent cx="12382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3F" w:rsidRPr="00310B2D" w:rsidRDefault="00D9223F" w:rsidP="00D922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10B2D">
        <w:rPr>
          <w:rFonts w:ascii="Arial" w:eastAsia="Times New Roman" w:hAnsi="Arial" w:cs="Arial"/>
          <w:b/>
          <w:bCs/>
          <w:color w:val="000000"/>
          <w:lang w:eastAsia="ru-RU"/>
        </w:rPr>
        <w:t>СЕМИНАР - ПРАКТИКУМ:</w:t>
      </w:r>
    </w:p>
    <w:p w:rsidR="00D9223F" w:rsidRPr="00310B2D" w:rsidRDefault="00D9223F" w:rsidP="00D922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10B2D">
        <w:rPr>
          <w:rFonts w:ascii="Arial" w:eastAsia="Times New Roman" w:hAnsi="Arial" w:cs="Arial"/>
          <w:b/>
          <w:bCs/>
          <w:color w:val="000000"/>
          <w:lang w:eastAsia="ru-RU"/>
        </w:rPr>
        <w:t>«</w:t>
      </w:r>
      <w:r w:rsidR="00427B27" w:rsidRPr="00310B2D">
        <w:rPr>
          <w:rFonts w:ascii="Arial" w:eastAsia="Times New Roman" w:hAnsi="Arial" w:cs="Arial"/>
          <w:b/>
          <w:bCs/>
          <w:color w:val="000000"/>
          <w:lang w:eastAsia="ru-RU"/>
        </w:rPr>
        <w:t>ТОП-МЕНЕДЖЕР ПО</w:t>
      </w:r>
      <w:r w:rsidRPr="00310B2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БЕЗОПАСНСОСТИ»</w:t>
      </w:r>
    </w:p>
    <w:p w:rsidR="00D9223F" w:rsidRPr="00310B2D" w:rsidRDefault="00310B2D" w:rsidP="00D922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10B2D">
        <w:rPr>
          <w:rStyle w:val="a5"/>
          <w:rFonts w:ascii="Tahoma" w:hAnsi="Tahoma" w:cs="Tahoma"/>
          <w:b w:val="0"/>
          <w:color w:val="000000"/>
          <w:sz w:val="20"/>
          <w:szCs w:val="20"/>
        </w:rPr>
        <w:t>(</w:t>
      </w:r>
      <w:r w:rsidRPr="00310B2D">
        <w:rPr>
          <w:rStyle w:val="a5"/>
          <w:rFonts w:ascii="Tahoma" w:hAnsi="Tahoma" w:cs="Tahoma"/>
          <w:b w:val="0"/>
          <w:color w:val="000000"/>
          <w:sz w:val="20"/>
          <w:szCs w:val="20"/>
        </w:rPr>
        <w:t>3</w:t>
      </w:r>
      <w:r w:rsidRPr="00310B2D">
        <w:rPr>
          <w:rStyle w:val="a5"/>
          <w:rFonts w:ascii="Tahoma" w:hAnsi="Tahoma" w:cs="Tahoma"/>
          <w:b w:val="0"/>
          <w:color w:val="000000"/>
          <w:sz w:val="20"/>
          <w:szCs w:val="20"/>
        </w:rPr>
        <w:t xml:space="preserve"> дня – </w:t>
      </w:r>
      <w:r w:rsidRPr="00310B2D">
        <w:rPr>
          <w:rStyle w:val="a5"/>
          <w:rFonts w:ascii="Tahoma" w:hAnsi="Tahoma" w:cs="Tahoma"/>
          <w:b w:val="0"/>
          <w:color w:val="000000"/>
          <w:sz w:val="20"/>
          <w:szCs w:val="20"/>
        </w:rPr>
        <w:t>24</w:t>
      </w:r>
      <w:r w:rsidRPr="00310B2D">
        <w:rPr>
          <w:rStyle w:val="a5"/>
          <w:rFonts w:ascii="Tahoma" w:hAnsi="Tahoma" w:cs="Tahoma"/>
          <w:b w:val="0"/>
          <w:color w:val="000000"/>
          <w:sz w:val="20"/>
          <w:szCs w:val="20"/>
        </w:rPr>
        <w:t xml:space="preserve"> акад. час</w:t>
      </w:r>
      <w:r w:rsidRPr="00310B2D">
        <w:rPr>
          <w:rStyle w:val="a5"/>
          <w:rFonts w:ascii="Tahoma" w:hAnsi="Tahoma" w:cs="Tahoma"/>
          <w:b w:val="0"/>
          <w:color w:val="000000"/>
          <w:sz w:val="20"/>
          <w:szCs w:val="20"/>
        </w:rPr>
        <w:t>а</w:t>
      </w:r>
      <w:r w:rsidRPr="00310B2D">
        <w:rPr>
          <w:rStyle w:val="a5"/>
          <w:rFonts w:ascii="Tahoma" w:hAnsi="Tahoma" w:cs="Tahoma"/>
          <w:b w:val="0"/>
          <w:color w:val="000000"/>
          <w:sz w:val="20"/>
          <w:szCs w:val="20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D9223F" w:rsidRPr="009242DD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hideMark/>
          </w:tcPr>
          <w:p w:rsidR="00D9223F" w:rsidRPr="009242DD" w:rsidRDefault="00D9223F" w:rsidP="00854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    </w:t>
            </w:r>
            <w:r w:rsidRPr="009242DD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FF6600"/>
                <w:lang w:eastAsia="ru-RU"/>
              </w:rPr>
              <w:t xml:space="preserve"> </w:t>
            </w:r>
            <w:r w:rsidRPr="009242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FF6600"/>
                <w:lang w:eastAsia="ru-RU"/>
              </w:rPr>
              <w:t>Первичная целевая аудитория:</w:t>
            </w:r>
          </w:p>
        </w:tc>
      </w:tr>
      <w:tr w:rsidR="00D9223F" w:rsidRPr="009242DD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23F" w:rsidRPr="009242DD" w:rsidRDefault="00D9223F" w:rsidP="00D9223F">
            <w:pPr>
              <w:numPr>
                <w:ilvl w:val="0"/>
                <w:numId w:val="1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Собственники и руководители Компаний.</w:t>
            </w:r>
          </w:p>
          <w:p w:rsidR="00D9223F" w:rsidRPr="009242DD" w:rsidRDefault="00D9223F" w:rsidP="00D9223F">
            <w:pPr>
              <w:numPr>
                <w:ilvl w:val="0"/>
                <w:numId w:val="1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по безопасности.</w:t>
            </w:r>
          </w:p>
          <w:p w:rsidR="00D9223F" w:rsidRPr="009242DD" w:rsidRDefault="00D9223F" w:rsidP="00D9223F">
            <w:pPr>
              <w:numPr>
                <w:ilvl w:val="0"/>
                <w:numId w:val="1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служб внутреннего контроля.</w:t>
            </w:r>
            <w:bookmarkStart w:id="0" w:name="_GoBack"/>
            <w:bookmarkEnd w:id="0"/>
          </w:p>
          <w:p w:rsidR="00D9223F" w:rsidRPr="009242DD" w:rsidRDefault="00D9223F" w:rsidP="00D9223F">
            <w:pPr>
              <w:numPr>
                <w:ilvl w:val="0"/>
                <w:numId w:val="1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юридического подразделения.</w:t>
            </w:r>
          </w:p>
          <w:p w:rsidR="00D9223F" w:rsidRPr="009242DD" w:rsidRDefault="00D9223F" w:rsidP="00D9223F">
            <w:pPr>
              <w:numPr>
                <w:ilvl w:val="0"/>
                <w:numId w:val="1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подразделений информационной безопасности</w:t>
            </w:r>
          </w:p>
          <w:p w:rsidR="00D9223F" w:rsidRPr="009242DD" w:rsidRDefault="00D9223F" w:rsidP="00D9223F">
            <w:pPr>
              <w:numPr>
                <w:ilvl w:val="0"/>
                <w:numId w:val="13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Руководители кадровых служб.</w:t>
            </w:r>
          </w:p>
          <w:p w:rsidR="00D9223F" w:rsidRPr="009242DD" w:rsidRDefault="00D9223F" w:rsidP="00854855">
            <w:pPr>
              <w:spacing w:after="0" w:line="240" w:lineRule="auto"/>
              <w:ind w:left="357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</w:p>
        </w:tc>
      </w:tr>
      <w:tr w:rsidR="00D9223F" w:rsidRPr="009242DD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hideMark/>
          </w:tcPr>
          <w:p w:rsidR="00D9223F" w:rsidRPr="009242DD" w:rsidRDefault="00D9223F" w:rsidP="00854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   </w:t>
            </w:r>
            <w:r w:rsidRPr="009242DD">
              <w:rPr>
                <w:rFonts w:ascii="Arial" w:eastAsia="Times New Roman" w:hAnsi="Arial" w:cs="Arial"/>
                <w:color w:val="999999"/>
                <w:sz w:val="20"/>
                <w:szCs w:val="20"/>
                <w:shd w:val="clear" w:color="auto" w:fill="0000FF"/>
                <w:lang w:eastAsia="ru-RU"/>
              </w:rPr>
              <w:t xml:space="preserve">  </w:t>
            </w:r>
            <w:r w:rsidRPr="009242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0000FF"/>
                <w:lang w:eastAsia="ru-RU"/>
              </w:rPr>
              <w:t>Вторичная целевая аудитория:</w:t>
            </w:r>
          </w:p>
        </w:tc>
      </w:tr>
      <w:tr w:rsidR="00D9223F" w:rsidRPr="009242DD" w:rsidTr="00854855">
        <w:trPr>
          <w:trHeight w:val="711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23F" w:rsidRPr="009242DD" w:rsidRDefault="00D9223F" w:rsidP="00D9223F">
            <w:pPr>
              <w:numPr>
                <w:ilvl w:val="0"/>
                <w:numId w:val="14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безопасности.</w:t>
            </w:r>
          </w:p>
          <w:p w:rsidR="00D9223F" w:rsidRPr="009242DD" w:rsidRDefault="00D9223F" w:rsidP="00D9223F">
            <w:pPr>
              <w:numPr>
                <w:ilvl w:val="0"/>
                <w:numId w:val="14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юридической службы.</w:t>
            </w:r>
          </w:p>
          <w:p w:rsidR="00D9223F" w:rsidRPr="009242DD" w:rsidRDefault="00D9223F" w:rsidP="00D9223F">
            <w:pPr>
              <w:numPr>
                <w:ilvl w:val="0"/>
                <w:numId w:val="14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Специалисты по внутреннему контролю.</w:t>
            </w:r>
          </w:p>
          <w:p w:rsidR="00D9223F" w:rsidRPr="009242DD" w:rsidRDefault="00D9223F" w:rsidP="00D9223F">
            <w:pPr>
              <w:numPr>
                <w:ilvl w:val="0"/>
                <w:numId w:val="14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кадровых подразделений.</w:t>
            </w:r>
          </w:p>
          <w:p w:rsidR="00D9223F" w:rsidRPr="009242DD" w:rsidRDefault="00D9223F" w:rsidP="00D9223F">
            <w:pPr>
              <w:numPr>
                <w:ilvl w:val="0"/>
                <w:numId w:val="14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служб маркетинга и рекламы.</w:t>
            </w:r>
          </w:p>
          <w:p w:rsidR="00D9223F" w:rsidRPr="009242DD" w:rsidRDefault="00D9223F" w:rsidP="00D9223F">
            <w:pPr>
              <w:numPr>
                <w:ilvl w:val="0"/>
                <w:numId w:val="14"/>
              </w:numPr>
              <w:spacing w:after="0" w:line="240" w:lineRule="auto"/>
              <w:ind w:left="357" w:firstLine="0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  <w:t>Сотрудники подразделений закупок и продаж.</w:t>
            </w:r>
          </w:p>
          <w:p w:rsidR="00D9223F" w:rsidRPr="009242DD" w:rsidRDefault="00D9223F" w:rsidP="00854855">
            <w:pPr>
              <w:spacing w:after="0" w:line="240" w:lineRule="auto"/>
              <w:ind w:left="357"/>
              <w:rPr>
                <w:rFonts w:ascii="Arial" w:eastAsia="Times New Roman" w:hAnsi="Arial" w:cs="Arial"/>
                <w:bCs/>
                <w:color w:val="808080"/>
                <w:sz w:val="20"/>
                <w:szCs w:val="20"/>
                <w:lang w:eastAsia="ru-RU"/>
              </w:rPr>
            </w:pPr>
          </w:p>
        </w:tc>
      </w:tr>
      <w:tr w:rsidR="00D9223F" w:rsidRPr="009242DD" w:rsidTr="00854855">
        <w:trPr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D9223F" w:rsidRPr="009242DD" w:rsidRDefault="00D9223F" w:rsidP="00854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Что в результате получит слушатель:</w:t>
            </w:r>
          </w:p>
        </w:tc>
      </w:tr>
      <w:tr w:rsidR="00D9223F" w:rsidRPr="009242DD" w:rsidTr="00854855">
        <w:trPr>
          <w:trHeight w:val="1287"/>
          <w:tblCellSpacing w:w="0" w:type="dxa"/>
          <w:jc w:val="center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23F" w:rsidRPr="009242DD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Систематизированные знания по организации системы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безопасности с «0» или ее реорганизации под запросы бизнеса</w:t>
            </w: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D9223F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Навыки по организации взаимодействия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с подразделениями Компании и вовлечению в систему безопасности всего персонала предприятия.</w:t>
            </w:r>
          </w:p>
          <w:p w:rsidR="00D9223F" w:rsidRPr="009242DD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Навыки по проведению аудита безопасности, в целях  выявления и оценки рисков.</w:t>
            </w:r>
          </w:p>
          <w:p w:rsidR="00D9223F" w:rsidRPr="009242DD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Рекомендации по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разработке и внедрению системы управления рисками безопасности и внедрению Политики безопасности в Компании</w:t>
            </w: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D9223F" w:rsidRPr="009242DD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Рекомендации по организации взаимодействия руководителей </w:t>
            </w:r>
            <w:proofErr w:type="gramStart"/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СБ</w:t>
            </w:r>
            <w:proofErr w:type="gramEnd"/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собственниками и топ-менеджерами предприятия.</w:t>
            </w: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.</w:t>
            </w:r>
          </w:p>
          <w:p w:rsidR="00D9223F" w:rsidRPr="009242DD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Навыки по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использованию всех возможных ресурсов для проведения информационно-аналитической работы в СБ.</w:t>
            </w: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</w:t>
            </w:r>
          </w:p>
          <w:p w:rsidR="00D9223F" w:rsidRPr="009242DD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Обоснование организационной структуры, прав, ответственности  и полномочий сотрудников подразделений безопасности.</w:t>
            </w:r>
          </w:p>
          <w:p w:rsidR="00D9223F" w:rsidRPr="009242DD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  <w:r w:rsidRPr="009242DD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Рекомендации по организационному, методическому и  нормативному  обеспечению подразделений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безопасности.</w:t>
            </w:r>
          </w:p>
          <w:p w:rsidR="00D9223F" w:rsidRPr="009242DD" w:rsidRDefault="00D9223F" w:rsidP="00D9223F">
            <w:pPr>
              <w:numPr>
                <w:ilvl w:val="0"/>
                <w:numId w:val="15"/>
              </w:numPr>
              <w:spacing w:after="0" w:line="240" w:lineRule="auto"/>
              <w:ind w:left="709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Систематизация планирования и отчетности подразделения </w:t>
            </w:r>
            <w:proofErr w:type="gramStart"/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СБ</w:t>
            </w:r>
            <w:proofErr w:type="gramEnd"/>
            <w:r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 xml:space="preserve"> перед собственниками и топ-менеджментом Компании</w:t>
            </w:r>
            <w:r w:rsidRPr="009242DD">
              <w:rPr>
                <w:rFonts w:ascii="Arial" w:eastAsia="Times New Roman" w:hAnsi="Arial" w:cs="Arial"/>
                <w:b/>
                <w:color w:val="808080"/>
                <w:sz w:val="20"/>
                <w:szCs w:val="20"/>
                <w:lang w:eastAsia="ru-RU"/>
              </w:rPr>
              <w:t>.</w:t>
            </w:r>
          </w:p>
        </w:tc>
      </w:tr>
    </w:tbl>
    <w:p w:rsidR="000C01DE" w:rsidRPr="004334CB" w:rsidRDefault="000C01DE" w:rsidP="000C01DE">
      <w:pPr>
        <w:spacing w:before="185" w:after="185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1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Основы экономической безопасности предприятия</w:t>
      </w:r>
    </w:p>
    <w:p w:rsidR="000C01DE" w:rsidRPr="004334CB" w:rsidRDefault="000C01DE" w:rsidP="000C01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 экономической безопасности в системе хозяйственной деятельности предприятия</w:t>
      </w:r>
    </w:p>
    <w:p w:rsidR="000C01DE" w:rsidRPr="004334CB" w:rsidRDefault="000C01DE" w:rsidP="000C01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и задачи системы экономической безопасности</w:t>
      </w:r>
    </w:p>
    <w:p w:rsidR="000C01DE" w:rsidRPr="004334CB" w:rsidRDefault="000C01DE" w:rsidP="000C01D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системы экономической безопасности современного предприятия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Система экономической разведки предприятия</w:t>
      </w:r>
    </w:p>
    <w:p w:rsidR="000C01DE" w:rsidRPr="004334CB" w:rsidRDefault="000C01DE" w:rsidP="000C01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экономической разведки предприятия в обеспечении экономической безопасности и повышении конкурентных преимуществ бизнеса</w:t>
      </w:r>
    </w:p>
    <w:p w:rsidR="000C01DE" w:rsidRPr="004334CB" w:rsidRDefault="000C01DE" w:rsidP="000C01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Политика в сфере экономической разведки</w:t>
      </w:r>
    </w:p>
    <w:p w:rsidR="000C01DE" w:rsidRPr="004334CB" w:rsidRDefault="000C01DE" w:rsidP="000C01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экономической разведки</w:t>
      </w:r>
    </w:p>
    <w:p w:rsidR="000C01DE" w:rsidRPr="004334CB" w:rsidRDefault="000C01DE" w:rsidP="000C01DE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 проведение мероприятий экономической разведки</w:t>
      </w:r>
    </w:p>
    <w:p w:rsidR="000C01DE" w:rsidRPr="004334CB" w:rsidRDefault="000C01DE" w:rsidP="000C01DE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Практикумы:</w:t>
      </w:r>
    </w:p>
    <w:p w:rsidR="000C01DE" w:rsidRPr="004334CB" w:rsidRDefault="000C01DE" w:rsidP="000C01D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Упражнение «Определение внешних и внутренних угроз для предприятия»</w:t>
      </w:r>
    </w:p>
    <w:p w:rsidR="000C01DE" w:rsidRPr="004334CB" w:rsidRDefault="000C01DE" w:rsidP="000C01DE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Кейс «Постановка целей и решение задач в системе экономической безопасности компании»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Система экономической контрразведки предприятия</w:t>
      </w:r>
    </w:p>
    <w:p w:rsidR="000C01DE" w:rsidRPr="004334CB" w:rsidRDefault="000C01DE" w:rsidP="000C01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экономической контрразведки предприятия в обеспечении экономической безопасности</w:t>
      </w:r>
    </w:p>
    <w:p w:rsidR="000C01DE" w:rsidRPr="004334CB" w:rsidRDefault="000C01DE" w:rsidP="000C01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Политика в сфере экономической контрразведки</w:t>
      </w:r>
    </w:p>
    <w:p w:rsidR="000C01DE" w:rsidRPr="004334CB" w:rsidRDefault="000C01DE" w:rsidP="000C01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экономической контрразведки</w:t>
      </w:r>
    </w:p>
    <w:p w:rsidR="000C01DE" w:rsidRPr="004334CB" w:rsidRDefault="000C01DE" w:rsidP="000C01DE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 проведение мероприятий экономической контрразведки</w:t>
      </w:r>
    </w:p>
    <w:p w:rsidR="000C01DE" w:rsidRPr="004334CB" w:rsidRDefault="000C01DE" w:rsidP="000C01DE">
      <w:pPr>
        <w:spacing w:before="185" w:after="185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2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Угрозы и риски безопасности предприятия. Классификация рисков и угроз</w:t>
      </w:r>
    </w:p>
    <w:p w:rsidR="000C01DE" w:rsidRPr="004334CB" w:rsidRDefault="000C01DE" w:rsidP="000C01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и классификация угроз безопасности предприятия</w:t>
      </w:r>
    </w:p>
    <w:p w:rsidR="000C01DE" w:rsidRPr="004334CB" w:rsidRDefault="000C01DE" w:rsidP="000C01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угрозы внешней среды. Источники внешних угроз, их цели и содержание</w:t>
      </w:r>
    </w:p>
    <w:p w:rsidR="000C01DE" w:rsidRPr="004334CB" w:rsidRDefault="000C01DE" w:rsidP="000C01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угрозы внутренней среды. Источники внутренних угроз, их цели и содержание</w:t>
      </w:r>
    </w:p>
    <w:p w:rsidR="000C01DE" w:rsidRPr="004334CB" w:rsidRDefault="000C01DE" w:rsidP="000C01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организации системы внутриобъектового и </w:t>
      </w:r>
      <w:proofErr w:type="gramStart"/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пропускного</w:t>
      </w:r>
      <w:proofErr w:type="gramEnd"/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режимов на предприятии</w:t>
      </w:r>
    </w:p>
    <w:p w:rsidR="000C01DE" w:rsidRPr="004334CB" w:rsidRDefault="000C01DE" w:rsidP="000C01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Категорирование объектов и классификация основных зон и помещений предприятия в зависимости от величины рисков посягательств на них</w:t>
      </w:r>
    </w:p>
    <w:p w:rsidR="000C01DE" w:rsidRPr="004334CB" w:rsidRDefault="000C01DE" w:rsidP="000C01DE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Прогнозирование возможных негативных последствий различных угроз и расчет возможного ущерба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Содержание рисков и угроз безопасности предприятия при внутрикорпоративном мошенничестве</w:t>
      </w:r>
    </w:p>
    <w:p w:rsidR="000C01DE" w:rsidRPr="004334CB" w:rsidRDefault="000C01DE" w:rsidP="000C01D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виды мошенничества на предприятии</w:t>
      </w:r>
    </w:p>
    <w:p w:rsidR="000C01DE" w:rsidRPr="004334CB" w:rsidRDefault="000C01DE" w:rsidP="000C01D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Причины возникновения мошенничества в компании</w:t>
      </w:r>
    </w:p>
    <w:p w:rsidR="000C01DE" w:rsidRPr="004334CB" w:rsidRDefault="000C01DE" w:rsidP="000C01D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Признаки наличия мошенничества. Методы мониторинга и обнаружения нарушений, связанных с мошенничеством</w:t>
      </w:r>
    </w:p>
    <w:p w:rsidR="000C01DE" w:rsidRPr="004334CB" w:rsidRDefault="000C01DE" w:rsidP="000C01DE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Мошенничество на различных стадиях бизнес-процессов компании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Организация системы предотвращения потерь и минимизации ущерба от внутрикорпоративного мошенничества на современном предприятии</w:t>
      </w:r>
    </w:p>
    <w:p w:rsidR="000C01DE" w:rsidRPr="004334CB" w:rsidRDefault="000C01DE" w:rsidP="000C01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Стратегии минимизации ущерба от мошеннических действий сотрудников</w:t>
      </w:r>
    </w:p>
    <w:p w:rsidR="000C01DE" w:rsidRPr="004334CB" w:rsidRDefault="000C01DE" w:rsidP="000C01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системы борьбы с мошенничеством</w:t>
      </w:r>
    </w:p>
    <w:p w:rsidR="000C01DE" w:rsidRPr="004334CB" w:rsidRDefault="000C01DE" w:rsidP="000C01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 по противодействию мошенничеству</w:t>
      </w:r>
    </w:p>
    <w:p w:rsidR="000C01DE" w:rsidRPr="004334CB" w:rsidRDefault="000C01DE" w:rsidP="000C01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системы внутреннего контроля на предприят</w:t>
      </w:r>
      <w:proofErr w:type="gramStart"/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и ее</w:t>
      </w:r>
      <w:proofErr w:type="gramEnd"/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роль в противодействии мошенничеству</w:t>
      </w:r>
    </w:p>
    <w:p w:rsidR="000C01DE" w:rsidRPr="004334CB" w:rsidRDefault="000C01DE" w:rsidP="000C01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системы предотвращения потерь</w:t>
      </w:r>
    </w:p>
    <w:p w:rsidR="000C01DE" w:rsidRPr="004334CB" w:rsidRDefault="000C01DE" w:rsidP="000C01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элементы системы предотвращения потерь</w:t>
      </w:r>
    </w:p>
    <w:p w:rsidR="000C01DE" w:rsidRPr="004334CB" w:rsidRDefault="000C01DE" w:rsidP="000C01DE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Типовые решения организации системы предотвращения потерь</w:t>
      </w:r>
    </w:p>
    <w:p w:rsidR="000C01DE" w:rsidRPr="004334CB" w:rsidRDefault="000C01DE" w:rsidP="000C01DE">
      <w:pPr>
        <w:numPr>
          <w:ilvl w:val="1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предотвращение потерь без службы безопасности</w:t>
      </w:r>
    </w:p>
    <w:p w:rsidR="000C01DE" w:rsidRPr="004334CB" w:rsidRDefault="000C01DE" w:rsidP="000C01DE">
      <w:pPr>
        <w:numPr>
          <w:ilvl w:val="1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предотвращение потерь с использованием службы безопасности</w:t>
      </w:r>
    </w:p>
    <w:p w:rsidR="000C01DE" w:rsidRPr="004334CB" w:rsidRDefault="000C01DE" w:rsidP="000C01DE">
      <w:pPr>
        <w:numPr>
          <w:ilvl w:val="1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предотвращение потерь с привлечением частного охранного предприятия</w:t>
      </w:r>
    </w:p>
    <w:p w:rsidR="000C01DE" w:rsidRPr="004334CB" w:rsidRDefault="000C01DE" w:rsidP="000C01DE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Практикумы:</w:t>
      </w:r>
    </w:p>
    <w:p w:rsidR="000C01DE" w:rsidRPr="004334CB" w:rsidRDefault="000C01DE" w:rsidP="000C01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Упражнение «Внедрение системы предотвращения потерь в компании»</w:t>
      </w:r>
    </w:p>
    <w:p w:rsidR="000C01DE" w:rsidRPr="004334CB" w:rsidRDefault="000C01DE" w:rsidP="000C01DE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Кейс «Пример выявления мошенничества среди менеджеров по закупкам»</w:t>
      </w:r>
    </w:p>
    <w:p w:rsidR="000C01DE" w:rsidRPr="004334CB" w:rsidRDefault="000C01DE" w:rsidP="000C01DE">
      <w:pPr>
        <w:spacing w:before="185" w:after="185" w:line="31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3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Аутсорсинг системы безопасности предприятия. Внешний и внутренний аутсорсинг: преимущества и недостатки. Обучение персонала вопросам безопасности</w:t>
      </w:r>
    </w:p>
    <w:p w:rsidR="000C01DE" w:rsidRPr="004334CB" w:rsidRDefault="000C01DE" w:rsidP="000C01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Цели и задачи аутсорсинга системы безопасности предприятия</w:t>
      </w:r>
    </w:p>
    <w:p w:rsidR="000C01DE" w:rsidRPr="004334CB" w:rsidRDefault="000C01DE" w:rsidP="000C01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аутсорсинга системы безопасности компании</w:t>
      </w:r>
    </w:p>
    <w:p w:rsidR="000C01DE" w:rsidRPr="004334CB" w:rsidRDefault="000C01DE" w:rsidP="000C01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аутсорсинга системы для действующих и для вводимых в эксплуатацию объектов</w:t>
      </w:r>
    </w:p>
    <w:p w:rsidR="000C01DE" w:rsidRPr="004334CB" w:rsidRDefault="000C01DE" w:rsidP="000C01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Внешний и внутренний аутсорсинг. Преимущества и недостатки</w:t>
      </w:r>
    </w:p>
    <w:p w:rsidR="000C01DE" w:rsidRPr="004334CB" w:rsidRDefault="000C01DE" w:rsidP="000C01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и задачи проведения консультирования и семинаров — тренингов по обеспечению безопасности предприятия</w:t>
      </w:r>
    </w:p>
    <w:p w:rsidR="000C01DE" w:rsidRPr="004334CB" w:rsidRDefault="000C01DE" w:rsidP="000C01DE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Рекомендуемые категории сотрудников службы безопасности и менеджеров, которых целесообразно направлять на обучение вопросам безопасности. В каких случаях желательно проводить корпоративные семинары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Организация работы руководителей службы безопасности по обеспечению комплексной безопасности предприятий. Стратегическое и оперативное планирование деятельности начальника службы безопасности</w:t>
      </w:r>
    </w:p>
    <w:p w:rsidR="000C01DE" w:rsidRPr="004334CB" w:rsidRDefault="000C01DE" w:rsidP="000C01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задачи и функции управления безопасностью и мероприятия по их решению</w:t>
      </w:r>
    </w:p>
    <w:p w:rsidR="000C01DE" w:rsidRPr="004334CB" w:rsidRDefault="000C01DE" w:rsidP="000C01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основных задач и принципов политики безопасности</w:t>
      </w:r>
    </w:p>
    <w:p w:rsidR="000C01DE" w:rsidRPr="004334CB" w:rsidRDefault="000C01DE" w:rsidP="000C01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Описание потенциальных внешних и внутренних угроз</w:t>
      </w:r>
    </w:p>
    <w:p w:rsidR="000C01DE" w:rsidRPr="004334CB" w:rsidRDefault="000C01DE" w:rsidP="000C01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Построение комплексной системы безопасности предприятия. Дерево целей безопасности</w:t>
      </w:r>
    </w:p>
    <w:p w:rsidR="000C01DE" w:rsidRPr="004334CB" w:rsidRDefault="000C01DE" w:rsidP="000C01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Правовое обеспечение безопасности:</w:t>
      </w:r>
    </w:p>
    <w:p w:rsidR="000C01DE" w:rsidRPr="004334CB" w:rsidRDefault="000C01DE" w:rsidP="000C01DE">
      <w:pPr>
        <w:numPr>
          <w:ilvl w:val="1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документации, регламентирующей повседневную работу системы безопасности</w:t>
      </w:r>
    </w:p>
    <w:p w:rsidR="000C01DE" w:rsidRPr="004334CB" w:rsidRDefault="000C01DE" w:rsidP="000C01DE">
      <w:pPr>
        <w:numPr>
          <w:ilvl w:val="1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документации, регламентирующей действия при возникновении чрезвычайных обстоятельств</w:t>
      </w:r>
    </w:p>
    <w:p w:rsidR="000C01DE" w:rsidRPr="004334CB" w:rsidRDefault="000C01DE" w:rsidP="000C01DE">
      <w:pPr>
        <w:numPr>
          <w:ilvl w:val="1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документации, регламентирующей действия в случае противоправных посягательств на товарно-материальные ценности</w:t>
      </w:r>
    </w:p>
    <w:p w:rsidR="000C01DE" w:rsidRPr="004334CB" w:rsidRDefault="000C01DE" w:rsidP="000C01DE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Стратегическое и оперативное планирование деятельности начальника службы безопасности</w:t>
      </w:r>
    </w:p>
    <w:p w:rsidR="000C01DE" w:rsidRPr="004334CB" w:rsidRDefault="000C01DE" w:rsidP="000C01DE">
      <w:pPr>
        <w:spacing w:before="218" w:after="218" w:line="312" w:lineRule="atLeast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334CB">
        <w:rPr>
          <w:rFonts w:ascii="Arial" w:eastAsia="Times New Roman" w:hAnsi="Arial" w:cs="Arial"/>
          <w:b/>
          <w:bCs/>
          <w:color w:val="000000"/>
          <w:lang w:eastAsia="ru-RU"/>
        </w:rPr>
        <w:t>Систематизация безопасности. Руководитель службы безопасности и кадры безопасности</w:t>
      </w:r>
    </w:p>
    <w:p w:rsidR="000C01DE" w:rsidRPr="004334CB" w:rsidRDefault="000C01DE" w:rsidP="000C01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Понятие систематизации безопасности. Особенности и необходимость системного подхода к безопасности</w:t>
      </w:r>
    </w:p>
    <w:p w:rsidR="000C01DE" w:rsidRPr="004334CB" w:rsidRDefault="000C01DE" w:rsidP="000C01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Функции систематизации, субъекты и объекты безопасности</w:t>
      </w:r>
    </w:p>
    <w:p w:rsidR="000C01DE" w:rsidRPr="004334CB" w:rsidRDefault="000C01DE" w:rsidP="000C01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Систематизация рисков безопасности</w:t>
      </w:r>
    </w:p>
    <w:p w:rsidR="000C01DE" w:rsidRPr="004334CB" w:rsidRDefault="000C01DE" w:rsidP="000C01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Систематизация предотвращения потерь</w:t>
      </w:r>
    </w:p>
    <w:p w:rsidR="000C01DE" w:rsidRPr="004334CB" w:rsidRDefault="000C01DE" w:rsidP="000C01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Систематизация организации безопасности</w:t>
      </w:r>
    </w:p>
    <w:p w:rsidR="000C01DE" w:rsidRPr="004334CB" w:rsidRDefault="000C01DE" w:rsidP="000C01DE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 и кадры в системе безопасности</w:t>
      </w:r>
    </w:p>
    <w:p w:rsidR="000C01DE" w:rsidRPr="004334CB" w:rsidRDefault="000C01DE" w:rsidP="000C01DE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Практикумы:</w:t>
      </w:r>
    </w:p>
    <w:p w:rsidR="000C01DE" w:rsidRPr="004334CB" w:rsidRDefault="000C01DE" w:rsidP="000C01D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и ранжирование рисков и угроз безопасности предприятия</w:t>
      </w:r>
    </w:p>
    <w:p w:rsidR="000C01DE" w:rsidRPr="004334CB" w:rsidRDefault="000C01DE" w:rsidP="000C01DE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34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Кейсы «Разработка политики безопасности компании», «Разработка положения о службе безопасности»</w:t>
      </w:r>
    </w:p>
    <w:p w:rsidR="000C01DE" w:rsidRDefault="000C01DE" w:rsidP="000C01DE"/>
    <w:p w:rsidR="00F70BED" w:rsidRDefault="00310B2D"/>
    <w:sectPr w:rsidR="00F7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AD"/>
    <w:multiLevelType w:val="multilevel"/>
    <w:tmpl w:val="57E0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C4F02"/>
    <w:multiLevelType w:val="multilevel"/>
    <w:tmpl w:val="898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0059E"/>
    <w:multiLevelType w:val="multilevel"/>
    <w:tmpl w:val="6DF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00778"/>
    <w:multiLevelType w:val="multilevel"/>
    <w:tmpl w:val="5288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66220B"/>
    <w:multiLevelType w:val="multilevel"/>
    <w:tmpl w:val="5EDA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1F1F3E"/>
    <w:multiLevelType w:val="hybridMultilevel"/>
    <w:tmpl w:val="EAD0C478"/>
    <w:lvl w:ilvl="0" w:tplc="B706C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8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8713D"/>
    <w:multiLevelType w:val="multilevel"/>
    <w:tmpl w:val="15D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485AF3"/>
    <w:multiLevelType w:val="multilevel"/>
    <w:tmpl w:val="D4B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055EEA"/>
    <w:multiLevelType w:val="multilevel"/>
    <w:tmpl w:val="F854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D612F7"/>
    <w:multiLevelType w:val="hybridMultilevel"/>
    <w:tmpl w:val="8B0251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3E58A3"/>
    <w:multiLevelType w:val="multilevel"/>
    <w:tmpl w:val="36F6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E58D4"/>
    <w:multiLevelType w:val="multilevel"/>
    <w:tmpl w:val="26E6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47091A"/>
    <w:multiLevelType w:val="hybridMultilevel"/>
    <w:tmpl w:val="4AC6E754"/>
    <w:lvl w:ilvl="0" w:tplc="30BA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808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77D4D"/>
    <w:multiLevelType w:val="multilevel"/>
    <w:tmpl w:val="AEE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2B3596"/>
    <w:multiLevelType w:val="multilevel"/>
    <w:tmpl w:val="F94C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E"/>
    <w:rsid w:val="000C01DE"/>
    <w:rsid w:val="001952D6"/>
    <w:rsid w:val="00310B2D"/>
    <w:rsid w:val="00427B27"/>
    <w:rsid w:val="00D9223F"/>
    <w:rsid w:val="00E35DB5"/>
    <w:rsid w:val="00F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3F"/>
    <w:rPr>
      <w:rFonts w:ascii="Tahoma" w:hAnsi="Tahoma" w:cs="Tahoma"/>
      <w:sz w:val="16"/>
      <w:szCs w:val="16"/>
    </w:rPr>
  </w:style>
  <w:style w:type="character" w:styleId="a5">
    <w:name w:val="Strong"/>
    <w:qFormat/>
    <w:rsid w:val="00310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3F"/>
    <w:rPr>
      <w:rFonts w:ascii="Tahoma" w:hAnsi="Tahoma" w:cs="Tahoma"/>
      <w:sz w:val="16"/>
      <w:szCs w:val="16"/>
    </w:rPr>
  </w:style>
  <w:style w:type="character" w:styleId="a5">
    <w:name w:val="Strong"/>
    <w:qFormat/>
    <w:rsid w:val="00310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2018-11-07T12:56:00Z</dcterms:created>
  <dcterms:modified xsi:type="dcterms:W3CDTF">2018-11-07T13:57:00Z</dcterms:modified>
</cp:coreProperties>
</file>